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626"/>
        <w:gridCol w:w="4165"/>
        <w:gridCol w:w="480"/>
      </w:tblGrid>
      <w:tr w:rsidR="00A145BE" w:rsidRPr="00A145BE" w:rsidTr="00B77680">
        <w:trPr>
          <w:gridAfter w:val="1"/>
          <w:wAfter w:w="480" w:type="dxa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A145BE" w:rsidRPr="00A145BE" w:rsidRDefault="00A145BE" w:rsidP="00A14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145BE" w:rsidRPr="00A145BE" w:rsidRDefault="00A145BE" w:rsidP="00A14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5B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905B471" wp14:editId="2AE8221A">
                  <wp:extent cx="895350" cy="1143000"/>
                  <wp:effectExtent l="0" t="0" r="0" b="0"/>
                  <wp:docPr id="1" name="Рисунок 1" descr="Герб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</w:tcPr>
          <w:p w:rsidR="00A145BE" w:rsidRPr="00A145BE" w:rsidRDefault="00A145BE" w:rsidP="00A14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145BE" w:rsidRPr="00A145BE" w:rsidTr="00B77680">
        <w:trPr>
          <w:gridAfter w:val="1"/>
          <w:wAfter w:w="480" w:type="dxa"/>
          <w:trHeight w:val="2439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A145BE" w:rsidRPr="00A145BE" w:rsidRDefault="00A145BE" w:rsidP="00A14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ЧĂВАШ РЕСПУБЛИКИН</w:t>
            </w:r>
          </w:p>
          <w:p w:rsidR="00A145BE" w:rsidRPr="00A145BE" w:rsidRDefault="00A145BE" w:rsidP="00A14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КОМСОМОЛЬСКИ </w:t>
            </w:r>
          </w:p>
          <w:p w:rsidR="00A145BE" w:rsidRPr="00A145BE" w:rsidRDefault="00A145BE" w:rsidP="00A14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МУНИЦИПАЛЛĂ ОКРУГĔН</w:t>
            </w:r>
          </w:p>
          <w:p w:rsidR="00A145BE" w:rsidRPr="00A145BE" w:rsidRDefault="00A145BE" w:rsidP="00A145BE">
            <w:pPr>
              <w:tabs>
                <w:tab w:val="left" w:pos="555"/>
                <w:tab w:val="left" w:pos="9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АДМИНИСТРАЦИЙĔ</w:t>
            </w:r>
          </w:p>
          <w:p w:rsidR="00A145BE" w:rsidRPr="00A145BE" w:rsidRDefault="00A145BE" w:rsidP="00A14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</w:t>
            </w:r>
          </w:p>
          <w:p w:rsidR="00A145BE" w:rsidRPr="00A145BE" w:rsidRDefault="00A145BE" w:rsidP="00A14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ЙЫШẰНУ</w:t>
            </w:r>
          </w:p>
          <w:p w:rsidR="00A145BE" w:rsidRPr="00A145BE" w:rsidRDefault="00290182" w:rsidP="00A14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="00A145BE" w:rsidRPr="00A14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790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145BE" w:rsidRPr="00A14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.2024 ç. 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</w:p>
          <w:p w:rsidR="00A145BE" w:rsidRPr="00A145BE" w:rsidRDefault="00A145BE" w:rsidP="00A14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14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Комсомольски</w:t>
            </w:r>
            <w:proofErr w:type="spellEnd"/>
            <w:r w:rsidRPr="00A14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4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ялĕ</w:t>
            </w:r>
            <w:proofErr w:type="spellEnd"/>
          </w:p>
          <w:p w:rsidR="00A145BE" w:rsidRPr="00A145BE" w:rsidRDefault="00A145BE" w:rsidP="00A145BE">
            <w:pPr>
              <w:spacing w:after="0" w:line="240" w:lineRule="auto"/>
              <w:ind w:right="-13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:rsidR="00A145BE" w:rsidRPr="00A145BE" w:rsidRDefault="00A145BE" w:rsidP="00A14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45BE" w:rsidRPr="00A145BE" w:rsidRDefault="00A145BE" w:rsidP="00A14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45BE" w:rsidRPr="00A145BE" w:rsidRDefault="00A145BE" w:rsidP="00A14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45BE" w:rsidRPr="00A145BE" w:rsidRDefault="00A145BE" w:rsidP="00A14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45BE" w:rsidRPr="00A145BE" w:rsidRDefault="00A145BE" w:rsidP="00A145BE">
            <w:pPr>
              <w:spacing w:after="0" w:line="240" w:lineRule="auto"/>
              <w:ind w:firstLine="5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145BE" w:rsidRPr="00A145BE" w:rsidRDefault="00A145BE" w:rsidP="00A14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  <w:p w:rsidR="00A145BE" w:rsidRPr="00A145BE" w:rsidRDefault="00A145BE" w:rsidP="00A14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КОМСОМОЛЬСКОГО </w:t>
            </w:r>
          </w:p>
          <w:p w:rsidR="00A145BE" w:rsidRPr="00A145BE" w:rsidRDefault="00A145BE" w:rsidP="00A14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ОКРУГА</w:t>
            </w:r>
          </w:p>
          <w:p w:rsidR="00A145BE" w:rsidRPr="00A145BE" w:rsidRDefault="00A145BE" w:rsidP="00A14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ЧУВАШСКОЙ РЕСПУБЛИКИ          </w:t>
            </w:r>
          </w:p>
          <w:p w:rsidR="00A145BE" w:rsidRPr="00A145BE" w:rsidRDefault="00A145BE" w:rsidP="00A14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</w:t>
            </w:r>
          </w:p>
          <w:p w:rsidR="00A145BE" w:rsidRPr="00A145BE" w:rsidRDefault="00A145BE" w:rsidP="00A14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</w:t>
            </w:r>
          </w:p>
          <w:p w:rsidR="00A145BE" w:rsidRPr="00A145BE" w:rsidRDefault="00940EF1" w:rsidP="00A145BE">
            <w:pPr>
              <w:tabs>
                <w:tab w:val="left" w:pos="930"/>
                <w:tab w:val="center" w:pos="196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bookmarkStart w:id="0" w:name="_GoBack"/>
            <w:bookmarkEnd w:id="0"/>
            <w:r w:rsidR="00A145BE" w:rsidRPr="00A14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790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145BE" w:rsidRPr="00A14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.2024 г.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</w:t>
            </w:r>
            <w:r w:rsidR="00A145BE" w:rsidRPr="00A14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145BE" w:rsidRPr="00A145BE" w:rsidRDefault="00A145BE" w:rsidP="00A14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село Комсомольское</w:t>
            </w:r>
          </w:p>
        </w:tc>
      </w:tr>
      <w:tr w:rsidR="00A145BE" w:rsidRPr="00F3788C" w:rsidTr="00B77680"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dxa"/>
              <w:tblLayout w:type="fixed"/>
              <w:tblLook w:val="04A0" w:firstRow="1" w:lastRow="0" w:firstColumn="1" w:lastColumn="0" w:noHBand="0" w:noVBand="1"/>
            </w:tblPr>
            <w:tblGrid>
              <w:gridCol w:w="6130"/>
              <w:gridCol w:w="3809"/>
            </w:tblGrid>
            <w:tr w:rsidR="00A145BE" w:rsidRPr="00101E1E" w:rsidTr="00B77680">
              <w:trPr>
                <w:trHeight w:val="915"/>
              </w:trPr>
              <w:tc>
                <w:tcPr>
                  <w:tcW w:w="6130" w:type="dxa"/>
                  <w:hideMark/>
                </w:tcPr>
                <w:p w:rsidR="00A145BE" w:rsidRPr="00101E1E" w:rsidRDefault="00A145BE" w:rsidP="00F200B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ru-RU"/>
                    </w:rPr>
                  </w:pPr>
                  <w:r w:rsidRPr="00101E1E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ru-RU"/>
                    </w:rPr>
                    <w:t xml:space="preserve">О внесении изменений в постановление администрации Комсомольского муниципального округа Чувашской Республики от </w:t>
                  </w:r>
                  <w:r w:rsidR="00F200B1" w:rsidRPr="00101E1E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ru-RU"/>
                    </w:rPr>
                    <w:t>10</w:t>
                  </w:r>
                  <w:r w:rsidR="00B15D2E" w:rsidRPr="00101E1E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ru-RU"/>
                    </w:rPr>
                    <w:t xml:space="preserve"> </w:t>
                  </w:r>
                  <w:r w:rsidR="005B64A8" w:rsidRPr="00101E1E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ru-RU"/>
                    </w:rPr>
                    <w:t>мая</w:t>
                  </w:r>
                  <w:r w:rsidR="00B15D2E" w:rsidRPr="00101E1E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ru-RU"/>
                    </w:rPr>
                    <w:t xml:space="preserve"> </w:t>
                  </w:r>
                  <w:r w:rsidRPr="00101E1E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ru-RU"/>
                    </w:rPr>
                    <w:t>2023 г.</w:t>
                  </w:r>
                  <w:r w:rsidR="00B15D2E" w:rsidRPr="00101E1E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ru-RU"/>
                    </w:rPr>
                    <w:t xml:space="preserve"> № </w:t>
                  </w:r>
                  <w:r w:rsidR="00F200B1" w:rsidRPr="00101E1E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ru-RU"/>
                    </w:rPr>
                    <w:t>462</w:t>
                  </w:r>
                  <w:r w:rsidR="00B15D2E" w:rsidRPr="00101E1E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ru-RU"/>
                    </w:rPr>
                    <w:t xml:space="preserve"> «</w:t>
                  </w:r>
                  <w:r w:rsidR="00F200B1" w:rsidRPr="00101E1E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ru-RU"/>
                    </w:rPr>
                    <w:t>Об утверждении административного регламента администрации Комсомольского муниципального округа Чувашской Республики по предоставлению муниципальной услуги «Перевод жилого помещения в нежилое помещение и нежилого помещения в жилое помещение</w:t>
                  </w:r>
                  <w:r w:rsidR="00B15D2E" w:rsidRPr="00101E1E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ru-RU"/>
                    </w:rPr>
                    <w:t>»</w:t>
                  </w:r>
                </w:p>
              </w:tc>
              <w:tc>
                <w:tcPr>
                  <w:tcW w:w="3809" w:type="dxa"/>
                </w:tcPr>
                <w:p w:rsidR="00A145BE" w:rsidRPr="00101E1E" w:rsidRDefault="00A145BE" w:rsidP="00A145BE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color w:val="FF0000"/>
                      <w:spacing w:val="-20"/>
                      <w:sz w:val="26"/>
                      <w:szCs w:val="26"/>
                      <w:lang w:eastAsia="ru-RU"/>
                    </w:rPr>
                  </w:pPr>
                </w:p>
              </w:tc>
            </w:tr>
          </w:tbl>
          <w:p w:rsidR="002245CC" w:rsidRPr="00101E1E" w:rsidRDefault="002245CC" w:rsidP="00A14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A145BE" w:rsidRPr="00101E1E" w:rsidRDefault="00F200B1" w:rsidP="00A14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01E1E">
              <w:rPr>
                <w:rFonts w:ascii="Times New Roman" w:hAnsi="Times New Roman" w:cs="Times New Roman"/>
                <w:sz w:val="26"/>
                <w:szCs w:val="26"/>
              </w:rPr>
              <w:t xml:space="preserve">Руководствуясь Федеральным законом от 19 декабря 2023 г. № 608-ФЗ «О внесении изменений в Жилищный кодекс Российской Федерации и Федеральный закон «О государственной регистрации недвижимости», </w:t>
            </w:r>
            <w:r w:rsidR="00E7169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</w:t>
            </w:r>
            <w:r w:rsidR="00A145BE" w:rsidRPr="00101E1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дминистрация Комсомольского муниципального округа Чувашской Республики </w:t>
            </w:r>
            <w:proofErr w:type="spellStart"/>
            <w:r w:rsidR="00A145BE" w:rsidRPr="00101E1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</w:t>
            </w:r>
            <w:r w:rsidRPr="00101E1E"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  <w:lang w:eastAsia="ru-RU"/>
              </w:rPr>
              <w:t>_</w:t>
            </w:r>
            <w:r w:rsidR="00A145BE" w:rsidRPr="00101E1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</w:t>
            </w:r>
            <w:r w:rsidRPr="00101E1E"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  <w:lang w:eastAsia="ru-RU"/>
              </w:rPr>
              <w:t>_</w:t>
            </w:r>
            <w:r w:rsidR="00A145BE" w:rsidRPr="00101E1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</w:t>
            </w:r>
            <w:r w:rsidRPr="00101E1E"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  <w:lang w:eastAsia="ru-RU"/>
              </w:rPr>
              <w:t>_</w:t>
            </w:r>
            <w:r w:rsidR="00A145BE" w:rsidRPr="00101E1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</w:t>
            </w:r>
            <w:r w:rsidRPr="00101E1E"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  <w:lang w:eastAsia="ru-RU"/>
              </w:rPr>
              <w:t>_</w:t>
            </w:r>
            <w:r w:rsidR="00A145BE" w:rsidRPr="00101E1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</w:t>
            </w:r>
            <w:r w:rsidRPr="00101E1E"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  <w:lang w:eastAsia="ru-RU"/>
              </w:rPr>
              <w:t>_</w:t>
            </w:r>
            <w:r w:rsidR="00A145BE" w:rsidRPr="00101E1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</w:t>
            </w:r>
            <w:r w:rsidRPr="00101E1E"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  <w:lang w:eastAsia="ru-RU"/>
              </w:rPr>
              <w:t>_</w:t>
            </w:r>
            <w:r w:rsidR="00A145BE" w:rsidRPr="00101E1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</w:t>
            </w:r>
            <w:r w:rsidRPr="00101E1E"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  <w:lang w:eastAsia="ru-RU"/>
              </w:rPr>
              <w:t>_</w:t>
            </w:r>
            <w:r w:rsidR="00A145BE" w:rsidRPr="00101E1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</w:t>
            </w:r>
            <w:r w:rsidRPr="00101E1E"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  <w:lang w:eastAsia="ru-RU"/>
              </w:rPr>
              <w:t>_</w:t>
            </w:r>
            <w:r w:rsidR="00A145BE" w:rsidRPr="00101E1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</w:t>
            </w:r>
            <w:r w:rsidRPr="00101E1E"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  <w:lang w:eastAsia="ru-RU"/>
              </w:rPr>
              <w:t>_</w:t>
            </w:r>
            <w:r w:rsidR="00A145BE" w:rsidRPr="00101E1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я</w:t>
            </w:r>
            <w:r w:rsidRPr="00101E1E"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  <w:lang w:eastAsia="ru-RU"/>
              </w:rPr>
              <w:t>_</w:t>
            </w:r>
            <w:r w:rsidR="00A145BE" w:rsidRPr="00101E1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</w:t>
            </w:r>
            <w:r w:rsidRPr="00101E1E"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  <w:lang w:eastAsia="ru-RU"/>
              </w:rPr>
              <w:t>_</w:t>
            </w:r>
            <w:r w:rsidR="00A145BE" w:rsidRPr="00101E1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</w:t>
            </w:r>
            <w:proofErr w:type="spellEnd"/>
            <w:r w:rsidR="00A145BE" w:rsidRPr="00101E1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:</w:t>
            </w:r>
          </w:p>
          <w:p w:rsidR="00F200B1" w:rsidRPr="00101E1E" w:rsidRDefault="00A145BE" w:rsidP="00EB1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1E1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1. </w:t>
            </w:r>
            <w:r w:rsidR="00EB1C49">
              <w:rPr>
                <w:rFonts w:ascii="Times New Roman" w:hAnsi="Times New Roman" w:cs="Times New Roman"/>
                <w:sz w:val="26"/>
                <w:szCs w:val="26"/>
              </w:rPr>
              <w:t>Дополнить</w:t>
            </w:r>
            <w:r w:rsidR="00EB1C49" w:rsidRPr="00101E1E">
              <w:rPr>
                <w:rFonts w:ascii="Times New Roman" w:hAnsi="Times New Roman" w:cs="Times New Roman"/>
                <w:sz w:val="26"/>
                <w:szCs w:val="26"/>
              </w:rPr>
              <w:t xml:space="preserve"> часть 3.3.10 пункта 3.3 раздела 3</w:t>
            </w:r>
            <w:r w:rsidR="00EB1C4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200B1" w:rsidRPr="00101E1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административн</w:t>
            </w:r>
            <w:r w:rsidR="00EB1C4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ого</w:t>
            </w:r>
            <w:r w:rsidR="00F200B1" w:rsidRPr="00101E1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регламент</w:t>
            </w:r>
            <w:r w:rsidR="00EB1C4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</w:t>
            </w:r>
            <w:r w:rsidR="00F200B1" w:rsidRPr="00101E1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администрации Комсомольского муниципального округа Чувашской Республики по предоставлению муниципальной услуги «Перевод жилого помещения в нежилое помещение и нежилого помещения в жилое помещение»</w:t>
            </w:r>
            <w:r w:rsidRPr="00101E1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</w:t>
            </w:r>
            <w:r w:rsidRPr="00101E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101E1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утвержденн</w:t>
            </w:r>
            <w:r w:rsidR="00EB1C4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ого</w:t>
            </w:r>
            <w:r w:rsidRPr="00101E1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постановлением администрации Комсомольского муниципального округа Чувашской Республики от </w:t>
            </w:r>
            <w:r w:rsidR="00F200B1" w:rsidRPr="00101E1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</w:t>
            </w:r>
            <w:r w:rsidR="007A4E84" w:rsidRPr="00101E1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5B64A8" w:rsidRPr="00101E1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мая</w:t>
            </w:r>
            <w:r w:rsidR="007A4E84" w:rsidRPr="00101E1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101E1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2023 г. </w:t>
            </w:r>
            <w:r w:rsidR="00B15D2E" w:rsidRPr="00101E1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№ </w:t>
            </w:r>
            <w:r w:rsidR="00F200B1" w:rsidRPr="00101E1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462</w:t>
            </w:r>
            <w:r w:rsidR="00EF7A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</w:t>
            </w:r>
            <w:r w:rsidR="00EB1C4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F200B1" w:rsidRPr="00101E1E">
              <w:rPr>
                <w:rFonts w:ascii="Times New Roman" w:hAnsi="Times New Roman" w:cs="Times New Roman"/>
                <w:sz w:val="26"/>
                <w:szCs w:val="26"/>
              </w:rPr>
              <w:t>абзац</w:t>
            </w:r>
            <w:r w:rsidR="00E71695">
              <w:rPr>
                <w:rFonts w:ascii="Times New Roman" w:hAnsi="Times New Roman" w:cs="Times New Roman"/>
                <w:sz w:val="26"/>
                <w:szCs w:val="26"/>
              </w:rPr>
              <w:t>ами</w:t>
            </w:r>
            <w:r w:rsidR="00EB1C49">
              <w:rPr>
                <w:rFonts w:ascii="Times New Roman" w:hAnsi="Times New Roman" w:cs="Times New Roman"/>
                <w:sz w:val="26"/>
                <w:szCs w:val="26"/>
              </w:rPr>
              <w:t xml:space="preserve"> следующего содержания</w:t>
            </w:r>
            <w:r w:rsidR="00F200B1" w:rsidRPr="00101E1E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3C19BF" w:rsidRPr="00101E1E" w:rsidRDefault="00F200B1" w:rsidP="00B15D2E">
            <w:pPr>
              <w:spacing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1E1E">
              <w:rPr>
                <w:rFonts w:ascii="Times New Roman" w:hAnsi="Times New Roman" w:cs="Times New Roman"/>
                <w:sz w:val="26"/>
                <w:szCs w:val="26"/>
              </w:rPr>
              <w:t>«Постановление администрации Комсомольского муниципального округа Чувашской Республики о переводе жилого помещения в нежилое помещение и нежилого помещения в жилое помещение, является основанием для внесения изменений в сведения Единого государственного реестра недвижимости. В этом случае указанный перевод считается оконченным со дня внесения соответствующих изменений в сведения Единого государственного реестра недвижимости о назначении такого помещения.</w:t>
            </w:r>
          </w:p>
          <w:p w:rsidR="00B15D2E" w:rsidRPr="00101E1E" w:rsidRDefault="003C19BF" w:rsidP="00B15D2E">
            <w:pPr>
              <w:spacing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01E1E">
              <w:rPr>
                <w:rFonts w:ascii="Times New Roman" w:hAnsi="Times New Roman" w:cs="Times New Roman"/>
                <w:sz w:val="26"/>
                <w:szCs w:val="26"/>
              </w:rPr>
              <w:t>Администрация в порядке межведомственного информационного взаимодействия направляет в орган регистрации прав документы (содержащиеся в них сведения) для внесения сведений в Единый государственный реестр недвижимости о переводе жилого помещения в нежилое помещение, нежилого помещения в жилое помещение (если не требуется проведение работ по перепланировке) или об утверждении акта приемочной комиссии (в случае проведения работ по перепланировке).</w:t>
            </w:r>
            <w:r w:rsidR="00F200B1" w:rsidRPr="00101E1E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F3788C" w:rsidRPr="00101E1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F200B1" w:rsidRPr="00101E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B15D2E" w:rsidRPr="00101E1E" w:rsidRDefault="00B15D2E" w:rsidP="00B15D2E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01E1E">
              <w:rPr>
                <w:rFonts w:ascii="Times New Roman" w:hAnsi="Times New Roman" w:cs="Times New Roman"/>
                <w:bCs/>
                <w:sz w:val="26"/>
                <w:szCs w:val="26"/>
              </w:rPr>
              <w:t>2.</w:t>
            </w:r>
            <w:r w:rsidRPr="00101E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01E1E" w:rsidRPr="00101E1E">
              <w:rPr>
                <w:rFonts w:ascii="Times New Roman" w:hAnsi="Times New Roman" w:cs="Times New Roman"/>
                <w:sz w:val="26"/>
                <w:szCs w:val="26"/>
              </w:rPr>
              <w:t>Настоящее постановление вступает в силу после его официального опубликования в периодическом печатном издании «Вестник Комсомольского муниципального округа</w:t>
            </w:r>
            <w:r w:rsidR="005B4266">
              <w:rPr>
                <w:rFonts w:ascii="Times New Roman" w:hAnsi="Times New Roman" w:cs="Times New Roman"/>
                <w:sz w:val="26"/>
                <w:szCs w:val="26"/>
              </w:rPr>
              <w:t xml:space="preserve"> Чувашской Республики</w:t>
            </w:r>
            <w:r w:rsidR="00101E1E" w:rsidRPr="00101E1E">
              <w:rPr>
                <w:rFonts w:ascii="Times New Roman" w:hAnsi="Times New Roman" w:cs="Times New Roman"/>
                <w:sz w:val="26"/>
                <w:szCs w:val="26"/>
              </w:rPr>
              <w:t xml:space="preserve">», подлежит размещению на </w:t>
            </w:r>
            <w:r w:rsidR="00101E1E" w:rsidRPr="00101E1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официальном сайте Комсомольского муниципального округа</w:t>
            </w:r>
            <w:r w:rsidR="00C43164">
              <w:rPr>
                <w:rFonts w:ascii="Times New Roman" w:hAnsi="Times New Roman" w:cs="Times New Roman"/>
                <w:sz w:val="26"/>
                <w:szCs w:val="26"/>
              </w:rPr>
              <w:t xml:space="preserve"> Чувашской Республики</w:t>
            </w:r>
            <w:r w:rsidR="00101E1E" w:rsidRPr="00101E1E">
              <w:rPr>
                <w:rFonts w:ascii="Times New Roman" w:hAnsi="Times New Roman" w:cs="Times New Roman"/>
                <w:sz w:val="26"/>
                <w:szCs w:val="26"/>
              </w:rPr>
              <w:t xml:space="preserve"> в сети «Интернет» и распространяется на правоотношения, возникшие с 01 апреля 2024 года.</w:t>
            </w:r>
          </w:p>
          <w:p w:rsidR="00B15D2E" w:rsidRPr="00101E1E" w:rsidRDefault="00B15D2E" w:rsidP="00A14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A145BE" w:rsidRPr="00101E1E" w:rsidRDefault="00A145BE" w:rsidP="00A14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3C19BF" w:rsidRPr="00101E1E" w:rsidRDefault="003C19BF" w:rsidP="00A14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A145BE" w:rsidRPr="00101E1E" w:rsidRDefault="00A145BE" w:rsidP="00A14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1E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Глава Комсомольского</w:t>
            </w:r>
          </w:p>
          <w:p w:rsidR="00A145BE" w:rsidRPr="00101E1E" w:rsidRDefault="00A145BE" w:rsidP="00F378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101E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муниципального округа                                                              </w:t>
            </w:r>
            <w:r w:rsidR="00B15D2E" w:rsidRPr="00101E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</w:t>
            </w:r>
            <w:r w:rsidRPr="00101E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</w:t>
            </w:r>
            <w:r w:rsidR="00101E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</w:t>
            </w:r>
            <w:r w:rsidR="00F3788C" w:rsidRPr="00101E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</w:t>
            </w:r>
            <w:r w:rsidR="00101E1E" w:rsidRPr="00101E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Н.Н.</w:t>
            </w:r>
            <w:r w:rsidRPr="00101E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proofErr w:type="spellStart"/>
            <w:r w:rsidRPr="00101E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Раськин</w:t>
            </w:r>
            <w:proofErr w:type="spellEnd"/>
            <w:r w:rsidRPr="00101E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tbl>
            <w:tblPr>
              <w:tblW w:w="0" w:type="dxa"/>
              <w:shd w:val="clear" w:color="auto" w:fill="FFFFFF"/>
              <w:tblLayout w:type="fixed"/>
              <w:tblLook w:val="04A0" w:firstRow="1" w:lastRow="0" w:firstColumn="1" w:lastColumn="0" w:noHBand="0" w:noVBand="1"/>
            </w:tblPr>
            <w:tblGrid>
              <w:gridCol w:w="9674"/>
            </w:tblGrid>
            <w:tr w:rsidR="00A145BE" w:rsidRPr="00101E1E" w:rsidTr="00B77680">
              <w:tc>
                <w:tcPr>
                  <w:tcW w:w="9674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5BE" w:rsidRPr="00101E1E" w:rsidRDefault="00A145BE" w:rsidP="00183BC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</w:p>
              </w:tc>
            </w:tr>
            <w:tr w:rsidR="00A145BE" w:rsidRPr="00101E1E" w:rsidTr="00B77680">
              <w:tc>
                <w:tcPr>
                  <w:tcW w:w="9674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5BE" w:rsidRPr="00101E1E" w:rsidRDefault="00A145BE" w:rsidP="00A145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</w:p>
              </w:tc>
            </w:tr>
            <w:tr w:rsidR="00A145BE" w:rsidRPr="00101E1E" w:rsidTr="00B77680">
              <w:tc>
                <w:tcPr>
                  <w:tcW w:w="9674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5BE" w:rsidRPr="00101E1E" w:rsidRDefault="00A145BE" w:rsidP="00183BC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</w:p>
              </w:tc>
            </w:tr>
            <w:tr w:rsidR="00A145BE" w:rsidRPr="00101E1E" w:rsidTr="00B77680">
              <w:tc>
                <w:tcPr>
                  <w:tcW w:w="9674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5BE" w:rsidRPr="00101E1E" w:rsidRDefault="00A145BE" w:rsidP="00183BC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2272F"/>
                      <w:sz w:val="26"/>
                      <w:szCs w:val="26"/>
                      <w:lang w:eastAsia="ru-RU"/>
                    </w:rPr>
                  </w:pPr>
                </w:p>
              </w:tc>
            </w:tr>
            <w:tr w:rsidR="00A145BE" w:rsidRPr="00F3788C" w:rsidTr="00B77680">
              <w:tc>
                <w:tcPr>
                  <w:tcW w:w="9674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5BE" w:rsidRPr="00F3788C" w:rsidRDefault="00A145BE" w:rsidP="00183BC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2272F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145BE" w:rsidRPr="00F3788C" w:rsidRDefault="00A145BE" w:rsidP="00183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63381B" w:rsidRDefault="0063381B"/>
    <w:sectPr w:rsidR="0063381B" w:rsidSect="00183BC2">
      <w:headerReference w:type="default" r:id="rId7"/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4BA9" w:rsidRDefault="00814BA9" w:rsidP="00814BA9">
      <w:pPr>
        <w:spacing w:after="0" w:line="240" w:lineRule="auto"/>
      </w:pPr>
      <w:r>
        <w:separator/>
      </w:r>
    </w:p>
  </w:endnote>
  <w:endnote w:type="continuationSeparator" w:id="0">
    <w:p w:rsidR="00814BA9" w:rsidRDefault="00814BA9" w:rsidP="00814B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4BA9" w:rsidRDefault="00814BA9" w:rsidP="00814BA9">
      <w:pPr>
        <w:spacing w:after="0" w:line="240" w:lineRule="auto"/>
      </w:pPr>
      <w:r>
        <w:separator/>
      </w:r>
    </w:p>
  </w:footnote>
  <w:footnote w:type="continuationSeparator" w:id="0">
    <w:p w:rsidR="00814BA9" w:rsidRDefault="00814BA9" w:rsidP="00814B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BA9" w:rsidRDefault="00814BA9" w:rsidP="00814BA9">
    <w:pPr>
      <w:pStyle w:val="a6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7B8"/>
    <w:rsid w:val="000055A9"/>
    <w:rsid w:val="000673CF"/>
    <w:rsid w:val="00101E1E"/>
    <w:rsid w:val="00183BC2"/>
    <w:rsid w:val="002245CC"/>
    <w:rsid w:val="00290182"/>
    <w:rsid w:val="00392C20"/>
    <w:rsid w:val="003C19BF"/>
    <w:rsid w:val="00544B01"/>
    <w:rsid w:val="005B4266"/>
    <w:rsid w:val="005B64A8"/>
    <w:rsid w:val="005D65FD"/>
    <w:rsid w:val="0063381B"/>
    <w:rsid w:val="00724DC5"/>
    <w:rsid w:val="0079070B"/>
    <w:rsid w:val="007A4E84"/>
    <w:rsid w:val="007A77B8"/>
    <w:rsid w:val="00814BA9"/>
    <w:rsid w:val="00940EF1"/>
    <w:rsid w:val="00A145BE"/>
    <w:rsid w:val="00B15D2E"/>
    <w:rsid w:val="00C43164"/>
    <w:rsid w:val="00E71695"/>
    <w:rsid w:val="00EB1C49"/>
    <w:rsid w:val="00EF7A76"/>
    <w:rsid w:val="00F200B1"/>
    <w:rsid w:val="00F37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63A9AD-1C8F-4B21-BCDE-C1C6A0D61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5D2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73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673C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14B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14BA9"/>
  </w:style>
  <w:style w:type="paragraph" w:styleId="a8">
    <w:name w:val="footer"/>
    <w:basedOn w:val="a"/>
    <w:link w:val="a9"/>
    <w:uiPriority w:val="99"/>
    <w:unhideWhenUsed/>
    <w:rsid w:val="00814B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14B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Долгова Татьяна Николаевна</dc:creator>
  <cp:keywords/>
  <dc:description/>
  <cp:lastModifiedBy>Ефремова Полина Васильевна</cp:lastModifiedBy>
  <cp:revision>25</cp:revision>
  <cp:lastPrinted>2024-03-26T08:49:00Z</cp:lastPrinted>
  <dcterms:created xsi:type="dcterms:W3CDTF">2024-01-12T10:45:00Z</dcterms:created>
  <dcterms:modified xsi:type="dcterms:W3CDTF">2024-05-08T11:58:00Z</dcterms:modified>
</cp:coreProperties>
</file>